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F1B" w:rsidRPr="00303F1B" w:rsidRDefault="00303F1B" w:rsidP="00303F1B">
      <w:pPr>
        <w:shd w:val="clear" w:color="auto" w:fill="FFFFFF"/>
        <w:spacing w:before="100" w:beforeAutospacing="1" w:after="100" w:afterAutospacing="1" w:line="240" w:lineRule="auto"/>
        <w:outlineLvl w:val="1"/>
        <w:rPr>
          <w:rFonts w:ascii="Helvetica" w:eastAsia="Times New Roman" w:hAnsi="Helvetica" w:cs="Helvetica"/>
          <w:b/>
          <w:bCs/>
          <w:color w:val="424242"/>
          <w:kern w:val="36"/>
          <w:sz w:val="20"/>
          <w:szCs w:val="20"/>
          <w:lang w:eastAsia="en-GB"/>
        </w:rPr>
      </w:pPr>
      <w:r w:rsidRPr="00303F1B">
        <w:rPr>
          <w:rFonts w:ascii="Helvetica" w:eastAsia="Times New Roman" w:hAnsi="Helvetica" w:cs="Helvetica"/>
          <w:b/>
          <w:bCs/>
          <w:color w:val="424242"/>
          <w:kern w:val="36"/>
          <w:sz w:val="20"/>
          <w:szCs w:val="20"/>
          <w:lang w:eastAsia="en-GB"/>
        </w:rPr>
        <w:t>Dambusters Raid</w:t>
      </w:r>
    </w:p>
    <w:p w:rsidR="00303F1B" w:rsidRPr="00303F1B" w:rsidRDefault="00303F1B" w:rsidP="00303F1B">
      <w:pPr>
        <w:shd w:val="clear" w:color="auto" w:fill="FFFFFF"/>
        <w:spacing w:after="0" w:line="312" w:lineRule="atLeast"/>
        <w:rPr>
          <w:rFonts w:ascii="Verdana" w:eastAsia="Times New Roman" w:hAnsi="Verdana" w:cs="Times New Roman"/>
          <w:color w:val="666666"/>
          <w:sz w:val="20"/>
          <w:szCs w:val="20"/>
          <w:lang w:eastAsia="en-GB"/>
        </w:rPr>
      </w:pPr>
      <w:r w:rsidRPr="00303F1B">
        <w:rPr>
          <w:rFonts w:ascii="Verdana" w:eastAsia="Times New Roman" w:hAnsi="Verdana" w:cs="Times New Roman"/>
          <w:i/>
          <w:iCs/>
          <w:color w:val="666666"/>
          <w:sz w:val="20"/>
          <w:szCs w:val="20"/>
          <w:lang w:eastAsia="en-GB"/>
        </w:rPr>
        <w:t>By Phil Edwards</w:t>
      </w:r>
      <w:r w:rsidRPr="00303F1B">
        <w:rPr>
          <w:rFonts w:ascii="Verdana" w:eastAsia="Times New Roman" w:hAnsi="Verdana" w:cs="Times New Roman"/>
          <w:i/>
          <w:iCs/>
          <w:color w:val="666666"/>
          <w:sz w:val="20"/>
          <w:szCs w:val="20"/>
          <w:lang w:eastAsia="en-GB"/>
        </w:rPr>
        <w:br/>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b/>
          <w:bCs/>
          <w:color w:val="424242"/>
          <w:sz w:val="20"/>
          <w:szCs w:val="20"/>
          <w:lang w:eastAsia="en-GB"/>
        </w:rPr>
        <w:t>Theatre:</w:t>
      </w:r>
      <w:r w:rsidRPr="00303F1B">
        <w:rPr>
          <w:rFonts w:ascii="Verdana" w:eastAsia="Times New Roman" w:hAnsi="Verdana" w:cs="Times New Roman"/>
          <w:color w:val="424242"/>
          <w:sz w:val="20"/>
          <w:szCs w:val="20"/>
          <w:lang w:eastAsia="en-GB"/>
        </w:rPr>
        <w:t xml:space="preserve"> Western Europe</w:t>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b/>
          <w:bCs/>
          <w:color w:val="424242"/>
          <w:sz w:val="20"/>
          <w:szCs w:val="20"/>
          <w:lang w:eastAsia="en-GB"/>
        </w:rPr>
        <w:t>Dates:</w:t>
      </w:r>
      <w:r w:rsidRPr="00303F1B">
        <w:rPr>
          <w:rFonts w:ascii="Verdana" w:eastAsia="Times New Roman" w:hAnsi="Verdana" w:cs="Times New Roman"/>
          <w:color w:val="424242"/>
          <w:sz w:val="20"/>
          <w:szCs w:val="20"/>
          <w:lang w:eastAsia="en-GB"/>
        </w:rPr>
        <w:t xml:space="preserve"> 16 May 1943</w:t>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b/>
          <w:bCs/>
          <w:color w:val="424242"/>
          <w:sz w:val="20"/>
          <w:szCs w:val="20"/>
          <w:lang w:eastAsia="en-GB"/>
        </w:rPr>
        <w:t>Location:</w:t>
      </w:r>
      <w:r w:rsidRPr="00303F1B">
        <w:rPr>
          <w:rFonts w:ascii="Verdana" w:eastAsia="Times New Roman" w:hAnsi="Verdana" w:cs="Times New Roman"/>
          <w:color w:val="424242"/>
          <w:sz w:val="20"/>
          <w:szCs w:val="20"/>
          <w:lang w:eastAsia="en-GB"/>
        </w:rPr>
        <w:t xml:space="preserve"> The Ruhr valley, western Germany</w:t>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b/>
          <w:bCs/>
          <w:color w:val="424242"/>
          <w:sz w:val="20"/>
          <w:szCs w:val="20"/>
          <w:lang w:eastAsia="en-GB"/>
        </w:rPr>
        <w:t>Outcome:</w:t>
      </w:r>
      <w:r w:rsidRPr="00303F1B">
        <w:rPr>
          <w:rFonts w:ascii="Verdana" w:eastAsia="Times New Roman" w:hAnsi="Verdana" w:cs="Times New Roman"/>
          <w:color w:val="424242"/>
          <w:sz w:val="20"/>
          <w:szCs w:val="20"/>
          <w:lang w:eastAsia="en-GB"/>
        </w:rPr>
        <w:t xml:space="preserve"> Destruction of two major dams supplying water and power to the Ruhr valley.</w:t>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b/>
          <w:bCs/>
          <w:color w:val="424242"/>
          <w:sz w:val="20"/>
          <w:szCs w:val="20"/>
          <w:lang w:eastAsia="en-GB"/>
        </w:rPr>
        <w:t>Players:</w:t>
      </w:r>
    </w:p>
    <w:p w:rsidR="00303F1B" w:rsidRPr="00303F1B" w:rsidRDefault="00303F1B" w:rsidP="00303F1B">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 xml:space="preserve">Britain: 617 Squadron of Air Marshal Sir Arthur Harris's RAF Bomber Command, commanded by Wing Commander Guy Gibson </w:t>
      </w:r>
    </w:p>
    <w:p w:rsidR="00303F1B" w:rsidRPr="00303F1B" w:rsidRDefault="00303F1B" w:rsidP="00303F1B">
      <w:pPr>
        <w:shd w:val="clear" w:color="auto" w:fill="FFFFFF"/>
        <w:spacing w:after="150"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The idea for the Dambusters raid originated in 1940, when aeronautical designer Dr Barnes Wallis calculated the explosive power required to breach the Ruhr dams and discovered that no existing bomber could carry a large enough bomb. However, Wallis realised that smaller bombs accurately positioned at the foot of the dam could have the same effect.</w:t>
      </w:r>
    </w:p>
    <w:p w:rsidR="00303F1B" w:rsidRPr="00303F1B" w:rsidRDefault="00303F1B" w:rsidP="00303F1B">
      <w:pPr>
        <w:shd w:val="clear" w:color="auto" w:fill="FFFFFF"/>
        <w:spacing w:after="150"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To make this possible, Wallis designed the 'bouncing bomb': a missile that would skip across the water, hit the dam and roll to the bottom. The bomb needed only to be dropped at the right speed, at the right distance from the dam and at the right height above the water. This was the task of the specialist 617 Squadron, formed in March 1943.</w:t>
      </w:r>
    </w:p>
    <w:p w:rsidR="00303F1B" w:rsidRPr="00303F1B" w:rsidRDefault="00303F1B" w:rsidP="00303F1B">
      <w:pPr>
        <w:shd w:val="clear" w:color="auto" w:fill="FFFFFF"/>
        <w:spacing w:after="150"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Nineteen aircraft took off on 16 May. Nine were to attack the Möhne dam, then proceed to the Eder; five were to attack the Sorpe; and five constituted a 'flying reserve'.</w:t>
      </w:r>
    </w:p>
    <w:p w:rsidR="00303F1B" w:rsidRPr="00303F1B" w:rsidRDefault="00303F1B" w:rsidP="00303F1B">
      <w:pPr>
        <w:shd w:val="clear" w:color="auto" w:fill="FFFFFF"/>
        <w:spacing w:after="150"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On the outward journey three aircraft were shot down and two damaged. Gibson led the attack on the Möhne dam, which was breached on the fourth attempt, and the Eder, which required only two bombs. Two bombers attacked the Sorpe and a third, driven off course, the Ennerpe dam. Three of the 14 surviving aircraft were lost in the attacks.</w:t>
      </w:r>
    </w:p>
    <w:p w:rsidR="00303F1B" w:rsidRPr="00303F1B" w:rsidRDefault="00303F1B" w:rsidP="00303F1B">
      <w:pPr>
        <w:shd w:val="clear" w:color="auto" w:fill="FFFFFF"/>
        <w:spacing w:after="150"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The raids flooded mines, factories and houses for 80km (50 miles); over 1,000 people drowned. However, the damage to the Ruhr's industrial capability was relatively minor.</w:t>
      </w:r>
    </w:p>
    <w:p w:rsidR="00303F1B" w:rsidRDefault="00303F1B" w:rsidP="00303F1B">
      <w:pPr>
        <w:shd w:val="clear" w:color="auto" w:fill="FFFFFF"/>
        <w:spacing w:line="312" w:lineRule="atLeast"/>
        <w:rPr>
          <w:rFonts w:ascii="Verdana" w:eastAsia="Times New Roman" w:hAnsi="Verdana" w:cs="Times New Roman"/>
          <w:color w:val="424242"/>
          <w:sz w:val="20"/>
          <w:szCs w:val="20"/>
          <w:lang w:eastAsia="en-GB"/>
        </w:rPr>
      </w:pPr>
      <w:r w:rsidRPr="00303F1B">
        <w:rPr>
          <w:rFonts w:ascii="Verdana" w:eastAsia="Times New Roman" w:hAnsi="Verdana" w:cs="Times New Roman"/>
          <w:color w:val="424242"/>
          <w:sz w:val="20"/>
          <w:szCs w:val="20"/>
          <w:lang w:eastAsia="en-GB"/>
        </w:rPr>
        <w:t>The Dambusters squadron was retained as a specialist precision bombing unit. Gibson was shot down a</w:t>
      </w:r>
      <w:bookmarkStart w:id="0" w:name="_GoBack"/>
      <w:bookmarkEnd w:id="0"/>
      <w:r w:rsidRPr="00303F1B">
        <w:rPr>
          <w:rFonts w:ascii="Verdana" w:eastAsia="Times New Roman" w:hAnsi="Verdana" w:cs="Times New Roman"/>
          <w:color w:val="424242"/>
          <w:sz w:val="20"/>
          <w:szCs w:val="20"/>
          <w:lang w:eastAsia="en-GB"/>
        </w:rPr>
        <w:t>nd killed in September 1944; he was only 26.</w:t>
      </w:r>
    </w:p>
    <w:p w:rsidR="00303F1B" w:rsidRDefault="00303F1B" w:rsidP="00303F1B">
      <w:pPr>
        <w:shd w:val="clear" w:color="auto" w:fill="FFFFFF"/>
        <w:spacing w:line="312" w:lineRule="atLeast"/>
        <w:jc w:val="center"/>
        <w:rPr>
          <w:rFonts w:ascii="Verdana" w:eastAsia="Times New Roman" w:hAnsi="Verdana" w:cs="Times New Roman"/>
          <w:b/>
          <w:color w:val="424242"/>
          <w:sz w:val="24"/>
          <w:szCs w:val="20"/>
          <w:u w:val="single"/>
          <w:lang w:eastAsia="en-GB"/>
        </w:rPr>
      </w:pPr>
    </w:p>
    <w:p w:rsidR="00303F1B" w:rsidRDefault="00303F1B" w:rsidP="00303F1B">
      <w:pPr>
        <w:shd w:val="clear" w:color="auto" w:fill="FFFFFF"/>
        <w:spacing w:line="312" w:lineRule="atLeast"/>
        <w:jc w:val="center"/>
        <w:rPr>
          <w:rFonts w:ascii="Verdana" w:eastAsia="Times New Roman" w:hAnsi="Verdana" w:cs="Times New Roman"/>
          <w:b/>
          <w:color w:val="424242"/>
          <w:sz w:val="24"/>
          <w:szCs w:val="20"/>
          <w:u w:val="single"/>
          <w:lang w:eastAsia="en-GB"/>
        </w:rPr>
      </w:pPr>
    </w:p>
    <w:p w:rsidR="00303F1B" w:rsidRPr="00303F1B" w:rsidRDefault="00303F1B" w:rsidP="00303F1B">
      <w:pPr>
        <w:shd w:val="clear" w:color="auto" w:fill="FFFFFF"/>
        <w:spacing w:line="312" w:lineRule="atLeast"/>
        <w:jc w:val="center"/>
        <w:rPr>
          <w:rFonts w:ascii="Verdana" w:eastAsia="Times New Roman" w:hAnsi="Verdana" w:cs="Times New Roman"/>
          <w:b/>
          <w:color w:val="424242"/>
          <w:sz w:val="24"/>
          <w:szCs w:val="20"/>
          <w:u w:val="single"/>
          <w:lang w:eastAsia="en-GB"/>
        </w:rPr>
      </w:pPr>
      <w:r w:rsidRPr="00303F1B">
        <w:rPr>
          <w:rFonts w:ascii="Verdana" w:eastAsia="Times New Roman" w:hAnsi="Verdana" w:cs="Times New Roman"/>
          <w:b/>
          <w:color w:val="424242"/>
          <w:sz w:val="24"/>
          <w:szCs w:val="20"/>
          <w:u w:val="single"/>
          <w:lang w:eastAsia="en-GB"/>
        </w:rPr>
        <w:t xml:space="preserve">What questions </w:t>
      </w:r>
      <w:proofErr w:type="gramStart"/>
      <w:r w:rsidRPr="00303F1B">
        <w:rPr>
          <w:rFonts w:ascii="Verdana" w:eastAsia="Times New Roman" w:hAnsi="Verdana" w:cs="Times New Roman"/>
          <w:b/>
          <w:color w:val="424242"/>
          <w:sz w:val="24"/>
          <w:szCs w:val="20"/>
          <w:u w:val="single"/>
          <w:lang w:eastAsia="en-GB"/>
        </w:rPr>
        <w:t>could be asked</w:t>
      </w:r>
      <w:proofErr w:type="gramEnd"/>
      <w:r w:rsidRPr="00303F1B">
        <w:rPr>
          <w:rFonts w:ascii="Verdana" w:eastAsia="Times New Roman" w:hAnsi="Verdana" w:cs="Times New Roman"/>
          <w:b/>
          <w:color w:val="424242"/>
          <w:sz w:val="24"/>
          <w:szCs w:val="20"/>
          <w:u w:val="single"/>
          <w:lang w:eastAsia="en-GB"/>
        </w:rPr>
        <w:t xml:space="preserve"> about this text?</w:t>
      </w:r>
    </w:p>
    <w:p w:rsidR="00303F1B" w:rsidRP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sidRPr="00303F1B">
        <w:rPr>
          <w:rFonts w:ascii="Verdana" w:eastAsia="Times New Roman" w:hAnsi="Verdana" w:cs="Times New Roman"/>
          <w:b/>
          <w:color w:val="424242"/>
          <w:sz w:val="24"/>
          <w:szCs w:val="20"/>
          <w:u w:val="single"/>
          <w:lang w:eastAsia="en-GB"/>
        </w:rPr>
        <w:t>Q1 – Vocabulary</w:t>
      </w:r>
    </w:p>
    <w:p w:rsid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sidRPr="00303F1B">
        <w:rPr>
          <w:rFonts w:ascii="Verdana" w:eastAsia="Times New Roman" w:hAnsi="Verdana" w:cs="Times New Roman"/>
          <w:b/>
          <w:color w:val="424242"/>
          <w:sz w:val="24"/>
          <w:szCs w:val="20"/>
          <w:u w:val="single"/>
          <w:lang w:eastAsia="en-GB"/>
        </w:rPr>
        <w:t>____________________________________________________________________________________________________________________________________________________________________________</w:t>
      </w:r>
    </w:p>
    <w:p w:rsid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Pr>
          <w:rFonts w:ascii="Verdana" w:eastAsia="Times New Roman" w:hAnsi="Verdana" w:cs="Times New Roman"/>
          <w:b/>
          <w:color w:val="424242"/>
          <w:sz w:val="24"/>
          <w:szCs w:val="20"/>
          <w:u w:val="single"/>
          <w:lang w:eastAsia="en-GB"/>
        </w:rPr>
        <w:t>Q2 – Retrieval</w:t>
      </w:r>
    </w:p>
    <w:p w:rsid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sidRPr="00303F1B">
        <w:rPr>
          <w:rFonts w:ascii="Verdana" w:eastAsia="Times New Roman" w:hAnsi="Verdana" w:cs="Times New Roman"/>
          <w:b/>
          <w:color w:val="424242"/>
          <w:sz w:val="24"/>
          <w:szCs w:val="20"/>
          <w:u w:val="single"/>
          <w:lang w:eastAsia="en-GB"/>
        </w:rPr>
        <w:t>____________________________________________________________________________________________________________________________________________________________________________</w:t>
      </w:r>
    </w:p>
    <w:p w:rsid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Pr>
          <w:rFonts w:ascii="Verdana" w:eastAsia="Times New Roman" w:hAnsi="Verdana" w:cs="Times New Roman"/>
          <w:b/>
          <w:color w:val="424242"/>
          <w:sz w:val="24"/>
          <w:szCs w:val="20"/>
          <w:u w:val="single"/>
          <w:lang w:eastAsia="en-GB"/>
        </w:rPr>
        <w:t>Q3 – Summarise</w:t>
      </w:r>
    </w:p>
    <w:p w:rsidR="00303F1B" w:rsidRPr="00303F1B" w:rsidRDefault="00303F1B" w:rsidP="00303F1B">
      <w:pPr>
        <w:shd w:val="clear" w:color="auto" w:fill="FFFFFF"/>
        <w:spacing w:line="312" w:lineRule="atLeast"/>
        <w:rPr>
          <w:rFonts w:ascii="Verdana" w:eastAsia="Times New Roman" w:hAnsi="Verdana" w:cs="Times New Roman"/>
          <w:b/>
          <w:color w:val="424242"/>
          <w:sz w:val="24"/>
          <w:szCs w:val="20"/>
          <w:u w:val="single"/>
          <w:lang w:eastAsia="en-GB"/>
        </w:rPr>
      </w:pPr>
      <w:r w:rsidRPr="00303F1B">
        <w:rPr>
          <w:rFonts w:ascii="Verdana" w:eastAsia="Times New Roman" w:hAnsi="Verdana" w:cs="Times New Roman"/>
          <w:b/>
          <w:color w:val="424242"/>
          <w:sz w:val="24"/>
          <w:szCs w:val="20"/>
          <w:u w:val="single"/>
          <w:lang w:eastAsia="en-GB"/>
        </w:rPr>
        <w:t>____________________________________________________________________________________________________________________________________________________________________________</w:t>
      </w:r>
    </w:p>
    <w:p w:rsidR="008B5C0D" w:rsidRDefault="008B5C0D" w:rsidP="00303F1B"/>
    <w:sectPr w:rsidR="008B5C0D" w:rsidSect="00303F1B">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00002FF" w:usb1="5000205B"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3277F"/>
    <w:multiLevelType w:val="multilevel"/>
    <w:tmpl w:val="C7CA3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F1B"/>
    <w:rsid w:val="00303F1B"/>
    <w:rsid w:val="008B5C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F3A0"/>
  <w15:chartTrackingRefBased/>
  <w15:docId w15:val="{2510D822-CF8A-49C9-926C-45792B3A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03F1B"/>
    <w:rPr>
      <w:i/>
      <w:iCs/>
    </w:rPr>
  </w:style>
  <w:style w:type="character" w:styleId="Strong">
    <w:name w:val="Strong"/>
    <w:basedOn w:val="DefaultParagraphFont"/>
    <w:uiPriority w:val="22"/>
    <w:qFormat/>
    <w:rsid w:val="00303F1B"/>
    <w:rPr>
      <w:b/>
      <w:bCs/>
    </w:rPr>
  </w:style>
  <w:style w:type="paragraph" w:styleId="ListParagraph">
    <w:name w:val="List Paragraph"/>
    <w:basedOn w:val="Normal"/>
    <w:uiPriority w:val="34"/>
    <w:qFormat/>
    <w:rsid w:val="00303F1B"/>
    <w:pPr>
      <w:ind w:left="720"/>
      <w:contextualSpacing/>
    </w:pPr>
  </w:style>
  <w:style w:type="paragraph" w:styleId="BalloonText">
    <w:name w:val="Balloon Text"/>
    <w:basedOn w:val="Normal"/>
    <w:link w:val="BalloonTextChar"/>
    <w:uiPriority w:val="99"/>
    <w:semiHidden/>
    <w:unhideWhenUsed/>
    <w:rsid w:val="00303F1B"/>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303F1B"/>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794482">
      <w:bodyDiv w:val="1"/>
      <w:marLeft w:val="0"/>
      <w:marRight w:val="0"/>
      <w:marTop w:val="0"/>
      <w:marBottom w:val="0"/>
      <w:divBdr>
        <w:top w:val="none" w:sz="0" w:space="0" w:color="auto"/>
        <w:left w:val="none" w:sz="0" w:space="0" w:color="auto"/>
        <w:bottom w:val="none" w:sz="0" w:space="0" w:color="auto"/>
        <w:right w:val="none" w:sz="0" w:space="0" w:color="auto"/>
      </w:divBdr>
      <w:divsChild>
        <w:div w:id="398403241">
          <w:marLeft w:val="0"/>
          <w:marRight w:val="0"/>
          <w:marTop w:val="0"/>
          <w:marBottom w:val="0"/>
          <w:divBdr>
            <w:top w:val="none" w:sz="0" w:space="0" w:color="auto"/>
            <w:left w:val="none" w:sz="0" w:space="0" w:color="auto"/>
            <w:bottom w:val="none" w:sz="0" w:space="0" w:color="auto"/>
            <w:right w:val="none" w:sz="0" w:space="0" w:color="auto"/>
          </w:divBdr>
          <w:divsChild>
            <w:div w:id="1256670981">
              <w:marLeft w:val="0"/>
              <w:marRight w:val="0"/>
              <w:marTop w:val="0"/>
              <w:marBottom w:val="0"/>
              <w:divBdr>
                <w:top w:val="none" w:sz="0" w:space="0" w:color="auto"/>
                <w:left w:val="none" w:sz="0" w:space="0" w:color="auto"/>
                <w:bottom w:val="none" w:sz="0" w:space="0" w:color="auto"/>
                <w:right w:val="none" w:sz="0" w:space="0" w:color="auto"/>
              </w:divBdr>
              <w:divsChild>
                <w:div w:id="1749032647">
                  <w:marLeft w:val="0"/>
                  <w:marRight w:val="0"/>
                  <w:marTop w:val="0"/>
                  <w:marBottom w:val="0"/>
                  <w:divBdr>
                    <w:top w:val="none" w:sz="0" w:space="0" w:color="auto"/>
                    <w:left w:val="none" w:sz="0" w:space="0" w:color="auto"/>
                    <w:bottom w:val="none" w:sz="0" w:space="0" w:color="auto"/>
                    <w:right w:val="none" w:sz="0" w:space="0" w:color="auto"/>
                  </w:divBdr>
                  <w:divsChild>
                    <w:div w:id="1115759254">
                      <w:marLeft w:val="0"/>
                      <w:marRight w:val="0"/>
                      <w:marTop w:val="0"/>
                      <w:marBottom w:val="0"/>
                      <w:divBdr>
                        <w:top w:val="none" w:sz="0" w:space="0" w:color="auto"/>
                        <w:left w:val="none" w:sz="0" w:space="0" w:color="auto"/>
                        <w:bottom w:val="none" w:sz="0" w:space="0" w:color="auto"/>
                        <w:right w:val="none" w:sz="0" w:space="0" w:color="auto"/>
                      </w:divBdr>
                      <w:divsChild>
                        <w:div w:id="1389914311">
                          <w:marLeft w:val="0"/>
                          <w:marRight w:val="0"/>
                          <w:marTop w:val="0"/>
                          <w:marBottom w:val="0"/>
                          <w:divBdr>
                            <w:top w:val="none" w:sz="0" w:space="0" w:color="auto"/>
                            <w:left w:val="none" w:sz="0" w:space="0" w:color="auto"/>
                            <w:bottom w:val="none" w:sz="0" w:space="0" w:color="auto"/>
                            <w:right w:val="none" w:sz="0" w:space="0" w:color="auto"/>
                          </w:divBdr>
                          <w:divsChild>
                            <w:div w:id="1345133405">
                              <w:marLeft w:val="0"/>
                              <w:marRight w:val="0"/>
                              <w:marTop w:val="0"/>
                              <w:marBottom w:val="150"/>
                              <w:divBdr>
                                <w:top w:val="none" w:sz="0" w:space="0" w:color="auto"/>
                                <w:left w:val="none" w:sz="0" w:space="0" w:color="auto"/>
                                <w:bottom w:val="none" w:sz="0" w:space="0" w:color="auto"/>
                                <w:right w:val="none" w:sz="0" w:space="0" w:color="auto"/>
                              </w:divBdr>
                              <w:divsChild>
                                <w:div w:id="1269124894">
                                  <w:marLeft w:val="0"/>
                                  <w:marRight w:val="0"/>
                                  <w:marTop w:val="0"/>
                                  <w:marBottom w:val="210"/>
                                  <w:divBdr>
                                    <w:top w:val="none" w:sz="0" w:space="0" w:color="auto"/>
                                    <w:left w:val="none" w:sz="0" w:space="0" w:color="auto"/>
                                    <w:bottom w:val="none" w:sz="0" w:space="0" w:color="auto"/>
                                    <w:right w:val="none" w:sz="0" w:space="0" w:color="auto"/>
                                  </w:divBdr>
                                  <w:divsChild>
                                    <w:div w:id="746925266">
                                      <w:marLeft w:val="0"/>
                                      <w:marRight w:val="0"/>
                                      <w:marTop w:val="0"/>
                                      <w:marBottom w:val="0"/>
                                      <w:divBdr>
                                        <w:top w:val="none" w:sz="0" w:space="0" w:color="auto"/>
                                        <w:left w:val="none" w:sz="0" w:space="0" w:color="auto"/>
                                        <w:bottom w:val="none" w:sz="0" w:space="0" w:color="auto"/>
                                        <w:right w:val="none" w:sz="0" w:space="0" w:color="auto"/>
                                      </w:divBdr>
                                    </w:div>
                                    <w:div w:id="1108426515">
                                      <w:marLeft w:val="0"/>
                                      <w:marRight w:val="0"/>
                                      <w:marTop w:val="0"/>
                                      <w:marBottom w:val="0"/>
                                      <w:divBdr>
                                        <w:top w:val="none" w:sz="0" w:space="0" w:color="auto"/>
                                        <w:left w:val="single" w:sz="12" w:space="0" w:color="E7E7E7"/>
                                        <w:bottom w:val="none" w:sz="0" w:space="0" w:color="auto"/>
                                        <w:right w:val="single" w:sz="12" w:space="0" w:color="E7E7E7"/>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48624707</Template>
  <TotalTime>37</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 Crabbe</dc:creator>
  <cp:keywords/>
  <dc:description/>
  <cp:lastModifiedBy>Mr S. Crabbe</cp:lastModifiedBy>
  <cp:revision>1</cp:revision>
  <cp:lastPrinted>2019-06-17T06:33:00Z</cp:lastPrinted>
  <dcterms:created xsi:type="dcterms:W3CDTF">2019-06-17T06:28:00Z</dcterms:created>
  <dcterms:modified xsi:type="dcterms:W3CDTF">2019-06-17T07:06:00Z</dcterms:modified>
</cp:coreProperties>
</file>